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5ED3459C" w:rsidR="000B14ED" w:rsidRPr="002A0BFC" w:rsidRDefault="00BF76B2" w:rsidP="00DB0F2D">
      <w:pPr>
        <w:jc w:val="both"/>
      </w:pPr>
      <w:r w:rsidRPr="002A0BFC">
        <w:rPr>
          <w:rFonts w:hint="eastAsia"/>
        </w:rPr>
        <w:t>视频</w:t>
      </w:r>
      <w:r w:rsidR="000B14ED" w:rsidRPr="002A0BFC">
        <w:rPr>
          <w:rFonts w:hint="eastAsia"/>
        </w:rPr>
        <w:t>P</w:t>
      </w:r>
      <w:r w:rsidR="00DB0F2D">
        <w:t>34</w:t>
      </w:r>
      <w:r w:rsidR="000B14ED" w:rsidRPr="002A0BFC">
        <w:rPr>
          <w:rFonts w:hint="eastAsia"/>
        </w:rPr>
        <w:t>：</w:t>
      </w:r>
      <w:hyperlink r:id="rId6" w:history="1">
        <w:r w:rsidR="00DB0F2D">
          <w:rPr>
            <w:rStyle w:val="af8"/>
          </w:rPr>
          <w:t>https://www.bilibili.com/video/BV1j94y1Z7xX?p=34</w:t>
        </w:r>
      </w:hyperlink>
    </w:p>
    <w:p w14:paraId="032BA934" w14:textId="77AE0AB1" w:rsidR="00AE5D92" w:rsidRDefault="00AE5D92" w:rsidP="000B14ED"/>
    <w:p w14:paraId="6ADD29A0" w14:textId="7AB850A1" w:rsidR="006231DB" w:rsidRDefault="005F3B9F" w:rsidP="000B14ED">
      <w:r>
        <w:rPr>
          <w:noProof/>
        </w:rPr>
        <w:drawing>
          <wp:inline distT="0" distB="0" distL="0" distR="0" wp14:anchorId="0BFA3437" wp14:editId="0EABB05E">
            <wp:extent cx="5274310" cy="18770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8B56" w14:textId="2D919B1F" w:rsidR="006231DB" w:rsidRDefault="005F3B9F" w:rsidP="000B14ED">
      <w:r>
        <w:rPr>
          <w:noProof/>
        </w:rPr>
        <w:drawing>
          <wp:inline distT="0" distB="0" distL="0" distR="0" wp14:anchorId="45F8ADF5" wp14:editId="2096B06B">
            <wp:extent cx="5274310" cy="433070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6DA9" w14:textId="77777777" w:rsidR="005F3B9F" w:rsidRPr="006231DB" w:rsidRDefault="005F3B9F" w:rsidP="000B14ED"/>
    <w:p w14:paraId="0AEBCA56" w14:textId="39ACA0A8" w:rsidR="00251235" w:rsidRPr="002A0BFC" w:rsidRDefault="008B425E" w:rsidP="00932B74">
      <w:pPr>
        <w:pStyle w:val="1"/>
      </w:pPr>
      <w:r w:rsidRPr="002A0BFC">
        <w:rPr>
          <w:rFonts w:hint="eastAsia"/>
        </w:rPr>
        <w:t>螺旋模型</w:t>
      </w:r>
    </w:p>
    <w:p w14:paraId="5C5C4812" w14:textId="77777777" w:rsidR="00E95036" w:rsidRPr="002A0BFC" w:rsidRDefault="00E95036" w:rsidP="00E95036">
      <w:pPr>
        <w:ind w:firstLine="420"/>
        <w:rPr>
          <w:rFonts w:asciiTheme="minorEastAsia" w:hAnsiTheme="minorEastAsia"/>
        </w:rPr>
      </w:pPr>
      <w:r w:rsidRPr="002A0BFC">
        <w:rPr>
          <w:rFonts w:asciiTheme="minorEastAsia" w:hAnsiTheme="minorEastAsia" w:hint="eastAsia"/>
        </w:rPr>
        <w:t>某公司计划开发一种产品，技术含量很高，与客户相关的风险也很多，则最适于采用</w:t>
      </w:r>
      <w:r w:rsidRPr="002A0BFC">
        <w:rPr>
          <w:rFonts w:ascii="Consolas" w:hAnsi="Consolas" w:hint="eastAsia"/>
          <w:u w:val="single"/>
        </w:rPr>
        <w:t xml:space="preserve"> </w:t>
      </w:r>
      <w:r w:rsidRPr="002A0BFC">
        <w:rPr>
          <w:rFonts w:ascii="宋体" w:hAnsi="宋体" w:hint="eastAsia"/>
          <w:u w:val="single"/>
        </w:rPr>
        <w:t>（</w:t>
      </w:r>
      <w:r w:rsidRPr="002A0BFC">
        <w:rPr>
          <w:rFonts w:hint="eastAsia"/>
          <w:u w:val="single"/>
        </w:rPr>
        <w:t>29</w:t>
      </w:r>
      <w:r w:rsidRPr="002A0BFC">
        <w:rPr>
          <w:rFonts w:ascii="宋体" w:hAnsi="宋体" w:hint="eastAsia"/>
          <w:u w:val="single"/>
        </w:rPr>
        <w:t>）</w:t>
      </w:r>
      <w:r w:rsidRPr="002A0BFC">
        <w:rPr>
          <w:rFonts w:ascii="Consolas" w:hAnsi="Consolas" w:hint="eastAsia"/>
          <w:u w:val="single"/>
        </w:rPr>
        <w:t xml:space="preserve"> </w:t>
      </w:r>
      <w:r w:rsidRPr="002A0BFC">
        <w:rPr>
          <w:rFonts w:asciiTheme="minorEastAsia" w:hAnsiTheme="minorEastAsia" w:hint="eastAsia"/>
        </w:rPr>
        <w:t>开发过程模型。</w:t>
      </w:r>
      <w:r w:rsidRPr="002A0BFC">
        <w:rPr>
          <w:rFonts w:hint="eastAsia"/>
        </w:rPr>
        <w:t>（</w:t>
      </w:r>
      <w:r w:rsidRPr="002A0BFC">
        <w:rPr>
          <w:rFonts w:hint="eastAsia"/>
        </w:rPr>
        <w:t>20</w:t>
      </w:r>
      <w:r w:rsidRPr="002A0BFC">
        <w:t>15</w:t>
      </w:r>
      <w:r w:rsidRPr="002A0BFC">
        <w:rPr>
          <w:rFonts w:hint="eastAsia"/>
        </w:rPr>
        <w:t>年上半年）</w:t>
      </w:r>
    </w:p>
    <w:p w14:paraId="5B45B700" w14:textId="77777777" w:rsidR="00E95036" w:rsidRPr="002A0BFC" w:rsidRDefault="00E95036" w:rsidP="00E95036">
      <w:pPr>
        <w:ind w:firstLine="420"/>
        <w:rPr>
          <w:rFonts w:asciiTheme="minorEastAsia" w:hAnsiTheme="minorEastAsia"/>
        </w:rPr>
      </w:pPr>
      <w:r w:rsidRPr="002A0BFC">
        <w:rPr>
          <w:rFonts w:asciiTheme="minorEastAsia" w:hAnsiTheme="minorEastAsia" w:hint="eastAsia"/>
        </w:rPr>
        <w:t>（</w:t>
      </w:r>
      <w:r w:rsidRPr="002A0BFC">
        <w:rPr>
          <w:rFonts w:hint="eastAsia"/>
        </w:rPr>
        <w:t>29</w:t>
      </w:r>
      <w:r w:rsidRPr="002A0BFC">
        <w:rPr>
          <w:rFonts w:hint="eastAsia"/>
        </w:rPr>
        <w:t>）</w:t>
      </w:r>
      <w:r w:rsidRPr="002A0BFC">
        <w:rPr>
          <w:rFonts w:ascii="Consolas" w:hAnsi="Consolas" w:hint="eastAsia"/>
        </w:rPr>
        <w:t xml:space="preserve"> </w:t>
      </w:r>
      <w:r w:rsidRPr="002A0BFC">
        <w:rPr>
          <w:rFonts w:hint="eastAsia"/>
        </w:rPr>
        <w:t>A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Theme="minorEastAsia" w:hAnsiTheme="minorEastAsia" w:hint="eastAsia"/>
        </w:rPr>
        <w:t>瀑布</w:t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hint="eastAsia"/>
        </w:rPr>
        <w:t>B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Theme="minorEastAsia" w:hAnsiTheme="minorEastAsia" w:hint="eastAsia"/>
        </w:rPr>
        <w:t>原型</w:t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hint="eastAsia"/>
        </w:rPr>
        <w:t>C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Theme="minorEastAsia" w:hAnsiTheme="minorEastAsia" w:hint="eastAsia"/>
        </w:rPr>
        <w:t>增量</w:t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asciiTheme="minorEastAsia" w:hAnsiTheme="minorEastAsia" w:hint="eastAsia"/>
        </w:rPr>
        <w:tab/>
      </w:r>
      <w:r w:rsidRPr="002A0BFC">
        <w:rPr>
          <w:rFonts w:hint="eastAsia"/>
        </w:rPr>
        <w:t>D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Theme="minorEastAsia" w:hAnsiTheme="minorEastAsia" w:hint="eastAsia"/>
        </w:rPr>
        <w:t>螺旋</w:t>
      </w:r>
    </w:p>
    <w:p w14:paraId="6D1E7C90" w14:textId="77777777" w:rsidR="00E95036" w:rsidRPr="002A0BFC" w:rsidRDefault="00E95036" w:rsidP="00251235"/>
    <w:p w14:paraId="0B92A089" w14:textId="77777777" w:rsidR="00E95036" w:rsidRPr="002A0BFC" w:rsidRDefault="00E95036" w:rsidP="00E95036">
      <w:pPr>
        <w:ind w:firstLine="420"/>
        <w:rPr>
          <w:rFonts w:ascii="宋体" w:hAnsi="宋体"/>
        </w:rPr>
      </w:pPr>
      <w:r w:rsidRPr="002A0BFC">
        <w:rPr>
          <w:rFonts w:ascii="宋体" w:hAnsi="宋体" w:hint="eastAsia"/>
        </w:rPr>
        <w:lastRenderedPageBreak/>
        <w:t>以下关于螺旋模型的叙述中，不正确的是</w:t>
      </w:r>
      <w:r w:rsidRPr="002A0BFC">
        <w:rPr>
          <w:rFonts w:ascii="Consolas" w:hAnsi="Consolas" w:hint="eastAsia"/>
          <w:u w:val="single"/>
        </w:rPr>
        <w:t xml:space="preserve"> </w:t>
      </w:r>
      <w:r w:rsidRPr="002A0BFC">
        <w:rPr>
          <w:rFonts w:ascii="宋体" w:hAnsi="宋体" w:hint="eastAsia"/>
          <w:u w:val="single"/>
        </w:rPr>
        <w:t>（</w:t>
      </w:r>
      <w:r w:rsidRPr="002A0BFC">
        <w:rPr>
          <w:rFonts w:hint="eastAsia"/>
          <w:u w:val="single"/>
        </w:rPr>
        <w:t>29</w:t>
      </w:r>
      <w:r w:rsidRPr="002A0BFC">
        <w:rPr>
          <w:rFonts w:ascii="宋体" w:hAnsi="宋体" w:hint="eastAsia"/>
          <w:u w:val="single"/>
        </w:rPr>
        <w:t>）</w:t>
      </w:r>
      <w:r w:rsidRPr="002A0BFC">
        <w:rPr>
          <w:rFonts w:ascii="Consolas" w:hAnsi="Consolas" w:hint="eastAsia"/>
          <w:u w:val="single"/>
        </w:rPr>
        <w:t xml:space="preserve"> </w:t>
      </w:r>
      <w:r w:rsidRPr="002A0BFC">
        <w:rPr>
          <w:rFonts w:ascii="宋体" w:hAnsi="宋体" w:hint="eastAsia"/>
        </w:rPr>
        <w:t>。</w:t>
      </w:r>
      <w:r w:rsidRPr="002A0BFC">
        <w:rPr>
          <w:rFonts w:hint="eastAsia"/>
        </w:rPr>
        <w:t>（</w:t>
      </w:r>
      <w:r w:rsidRPr="002A0BFC">
        <w:rPr>
          <w:rFonts w:hint="eastAsia"/>
        </w:rPr>
        <w:t>20</w:t>
      </w:r>
      <w:r w:rsidRPr="002A0BFC">
        <w:t>17</w:t>
      </w:r>
      <w:r w:rsidRPr="002A0BFC">
        <w:rPr>
          <w:rFonts w:hint="eastAsia"/>
        </w:rPr>
        <w:t>年上半年）</w:t>
      </w:r>
    </w:p>
    <w:p w14:paraId="132553FB" w14:textId="77777777" w:rsidR="00E95036" w:rsidRPr="002A0BFC" w:rsidRDefault="00E95036" w:rsidP="00E95036">
      <w:pPr>
        <w:ind w:firstLine="420"/>
        <w:rPr>
          <w:rFonts w:ascii="宋体" w:hAnsi="宋体"/>
        </w:rPr>
      </w:pPr>
      <w:r w:rsidRPr="002A0BFC">
        <w:rPr>
          <w:rFonts w:ascii="宋体" w:hAnsi="宋体" w:hint="eastAsia"/>
        </w:rPr>
        <w:t>（</w:t>
      </w:r>
      <w:r w:rsidRPr="002A0BFC">
        <w:rPr>
          <w:rFonts w:hint="eastAsia"/>
        </w:rPr>
        <w:t>29</w:t>
      </w:r>
      <w:r w:rsidRPr="002A0BFC">
        <w:rPr>
          <w:rFonts w:ascii="宋体" w:hAnsi="宋体" w:hint="eastAsia"/>
        </w:rPr>
        <w:t>）</w:t>
      </w:r>
      <w:r w:rsidRPr="002A0BFC">
        <w:rPr>
          <w:rFonts w:ascii="Consolas" w:hAnsi="Consolas" w:hint="eastAsia"/>
        </w:rPr>
        <w:t xml:space="preserve"> </w:t>
      </w:r>
      <w:r w:rsidRPr="002A0BFC">
        <w:rPr>
          <w:rFonts w:hint="eastAsia"/>
        </w:rPr>
        <w:t>A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="宋体" w:hAnsi="宋体" w:hint="eastAsia"/>
        </w:rPr>
        <w:t>它是风险驱动的，要求开发人员必须具有丰富的风险评估知识和经验</w:t>
      </w:r>
    </w:p>
    <w:p w14:paraId="1A137E1B" w14:textId="77777777" w:rsidR="00E95036" w:rsidRPr="002A0BFC" w:rsidRDefault="00E95036" w:rsidP="00E95036">
      <w:pPr>
        <w:ind w:firstLine="1179"/>
        <w:rPr>
          <w:rFonts w:ascii="宋体" w:hAnsi="宋体"/>
        </w:rPr>
      </w:pPr>
      <w:r w:rsidRPr="002A0BFC">
        <w:rPr>
          <w:rFonts w:hint="eastAsia"/>
        </w:rPr>
        <w:t>B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="宋体" w:hAnsi="宋体" w:hint="eastAsia"/>
        </w:rPr>
        <w:t>它可以降低过多测试或测试不足带来的风险</w:t>
      </w:r>
    </w:p>
    <w:p w14:paraId="78D994F1" w14:textId="77777777" w:rsidR="00E95036" w:rsidRPr="002A0BFC" w:rsidRDefault="00E95036" w:rsidP="00E95036">
      <w:pPr>
        <w:ind w:firstLine="1179"/>
        <w:rPr>
          <w:rFonts w:ascii="宋体" w:hAnsi="宋体"/>
        </w:rPr>
      </w:pPr>
      <w:r w:rsidRPr="002A0BFC">
        <w:rPr>
          <w:rFonts w:hint="eastAsia"/>
        </w:rPr>
        <w:t>C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="宋体" w:hAnsi="宋体" w:hint="eastAsia"/>
        </w:rPr>
        <w:t>它包含维护周期，因此维护和开发之间没有本质区别</w:t>
      </w:r>
    </w:p>
    <w:p w14:paraId="4E33D829" w14:textId="77777777" w:rsidR="00E95036" w:rsidRPr="002A0BFC" w:rsidRDefault="00E95036" w:rsidP="00E95036">
      <w:pPr>
        <w:ind w:firstLine="1179"/>
        <w:rPr>
          <w:rFonts w:ascii="宋体" w:hAnsi="宋体"/>
        </w:rPr>
      </w:pPr>
      <w:r w:rsidRPr="002A0BFC">
        <w:rPr>
          <w:rFonts w:hint="eastAsia"/>
        </w:rPr>
        <w:t>D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ascii="宋体" w:hAnsi="宋体" w:hint="eastAsia"/>
        </w:rPr>
        <w:t>它不适用于大型软件开发</w:t>
      </w:r>
    </w:p>
    <w:p w14:paraId="57163F98" w14:textId="459D8D2F" w:rsidR="00E95036" w:rsidRPr="002A0BFC" w:rsidRDefault="00E95036" w:rsidP="00251235"/>
    <w:p w14:paraId="2EB8C556" w14:textId="77777777" w:rsidR="00E95036" w:rsidRPr="002A0BFC" w:rsidRDefault="00E95036" w:rsidP="00E95036">
      <w:pPr>
        <w:ind w:firstLine="420"/>
        <w:rPr>
          <w:rFonts w:ascii="宋体" w:hAnsi="宋体"/>
        </w:rPr>
      </w:pPr>
      <w:r w:rsidRPr="002A0BFC">
        <w:rPr>
          <w:rFonts w:ascii="宋体" w:hAnsi="宋体" w:hint="eastAsia"/>
        </w:rPr>
        <w:t>关于螺旋模型，下列陈述中不正确的是</w:t>
      </w:r>
      <w:r w:rsidRPr="002A0BFC">
        <w:rPr>
          <w:rFonts w:ascii="Consolas" w:hAnsi="Consolas" w:cs="Arial"/>
          <w:u w:val="single"/>
        </w:rPr>
        <w:t xml:space="preserve"> </w:t>
      </w:r>
      <w:r w:rsidRPr="002A0BFC">
        <w:rPr>
          <w:rFonts w:ascii="宋体" w:hAnsi="宋体" w:cs="Arial"/>
          <w:u w:val="single"/>
        </w:rPr>
        <w:t>（</w:t>
      </w:r>
      <w:r w:rsidRPr="002A0BFC">
        <w:rPr>
          <w:rFonts w:cs="Arial"/>
          <w:u w:val="single"/>
        </w:rPr>
        <w:t>29</w:t>
      </w:r>
      <w:r w:rsidRPr="002A0BFC">
        <w:rPr>
          <w:rFonts w:ascii="宋体" w:hAnsi="宋体" w:cs="Arial"/>
          <w:u w:val="single"/>
        </w:rPr>
        <w:t>）</w:t>
      </w:r>
      <w:r w:rsidRPr="002A0BFC">
        <w:rPr>
          <w:rFonts w:ascii="Consolas" w:hAnsi="Consolas" w:cs="Arial"/>
          <w:u w:val="single"/>
        </w:rPr>
        <w:t xml:space="preserve"> </w:t>
      </w:r>
      <w:r w:rsidRPr="002A0BFC">
        <w:rPr>
          <w:rFonts w:ascii="宋体" w:hAnsi="宋体" w:hint="eastAsia"/>
        </w:rPr>
        <w:t>，</w:t>
      </w:r>
      <w:r w:rsidRPr="002A0BFC">
        <w:rPr>
          <w:rFonts w:ascii="Consolas" w:hAnsi="Consolas" w:cs="Arial"/>
          <w:u w:val="single"/>
        </w:rPr>
        <w:t xml:space="preserve"> </w:t>
      </w:r>
      <w:r w:rsidRPr="002A0BFC">
        <w:rPr>
          <w:rFonts w:ascii="宋体" w:hAnsi="宋体" w:cs="Arial"/>
          <w:u w:val="single"/>
        </w:rPr>
        <w:t>（</w:t>
      </w:r>
      <w:r w:rsidRPr="002A0BFC">
        <w:rPr>
          <w:rFonts w:cs="Arial"/>
          <w:u w:val="single"/>
        </w:rPr>
        <w:t>30</w:t>
      </w:r>
      <w:r w:rsidRPr="002A0BFC">
        <w:rPr>
          <w:rFonts w:ascii="宋体" w:hAnsi="宋体" w:cs="Arial"/>
          <w:u w:val="single"/>
        </w:rPr>
        <w:t>）</w:t>
      </w:r>
      <w:r w:rsidRPr="002A0BFC">
        <w:rPr>
          <w:rFonts w:ascii="Consolas" w:hAnsi="Consolas" w:cs="Arial"/>
          <w:u w:val="single"/>
        </w:rPr>
        <w:t xml:space="preserve"> </w:t>
      </w:r>
      <w:r w:rsidRPr="002A0BFC">
        <w:rPr>
          <w:rFonts w:ascii="宋体" w:hAnsi="宋体" w:hint="eastAsia"/>
        </w:rPr>
        <w:t>。</w:t>
      </w:r>
      <w:r w:rsidRPr="002A0BFC">
        <w:rPr>
          <w:rFonts w:hint="eastAsia"/>
        </w:rPr>
        <w:t>（</w:t>
      </w:r>
      <w:r w:rsidRPr="002A0BFC">
        <w:rPr>
          <w:rFonts w:hint="eastAsia"/>
        </w:rPr>
        <w:t>20</w:t>
      </w:r>
      <w:r w:rsidRPr="002A0BFC">
        <w:t>21</w:t>
      </w:r>
      <w:r w:rsidRPr="002A0BFC">
        <w:rPr>
          <w:rFonts w:hint="eastAsia"/>
        </w:rPr>
        <w:t>年上半年）</w:t>
      </w:r>
    </w:p>
    <w:p w14:paraId="01773FA0" w14:textId="77777777" w:rsidR="00E95036" w:rsidRPr="002A0BFC" w:rsidRDefault="00E95036" w:rsidP="00E95036">
      <w:pPr>
        <w:ind w:firstLine="420"/>
      </w:pPr>
      <w:r w:rsidRPr="002A0BFC">
        <w:rPr>
          <w:rFonts w:ascii="宋体" w:hAnsi="宋体"/>
        </w:rPr>
        <w:t>（</w:t>
      </w:r>
      <w:r w:rsidRPr="002A0BFC">
        <w:t>29</w:t>
      </w:r>
      <w:r w:rsidRPr="002A0BFC">
        <w:t>）</w:t>
      </w:r>
      <w:r w:rsidRPr="002A0BFC">
        <w:rPr>
          <w:rFonts w:ascii="Consolas" w:hAnsi="Consolas"/>
        </w:rPr>
        <w:t xml:space="preserve"> </w:t>
      </w:r>
      <w:r w:rsidRPr="002A0BFC">
        <w:t>A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将风险分析加入到瀑布模型中</w:t>
      </w:r>
    </w:p>
    <w:p w14:paraId="56D08642" w14:textId="77777777" w:rsidR="00E95036" w:rsidRPr="002A0BFC" w:rsidRDefault="00E95036" w:rsidP="00E95036">
      <w:pPr>
        <w:ind w:firstLine="1179"/>
      </w:pPr>
      <w:r w:rsidRPr="002A0BFC">
        <w:rPr>
          <w:rFonts w:hint="eastAsia"/>
        </w:rPr>
        <w:t>B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将开发过程划分为几个螺旋周期，每个螺旋周期大致和瀑布模型相符</w:t>
      </w:r>
    </w:p>
    <w:p w14:paraId="18BB8778" w14:textId="77777777" w:rsidR="00E95036" w:rsidRPr="002A0BFC" w:rsidRDefault="00E95036" w:rsidP="00E95036">
      <w:pPr>
        <w:ind w:firstLine="1179"/>
      </w:pPr>
      <w:r w:rsidRPr="002A0BFC">
        <w:rPr>
          <w:rFonts w:hint="eastAsia"/>
        </w:rPr>
        <w:t>C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适合于大规模、复杂且具有高风险的项目</w:t>
      </w:r>
    </w:p>
    <w:p w14:paraId="6D48BE57" w14:textId="77777777" w:rsidR="00E95036" w:rsidRPr="002A0BFC" w:rsidRDefault="00E95036" w:rsidP="00E95036">
      <w:pPr>
        <w:ind w:firstLine="1179"/>
        <w:rPr>
          <w:rFonts w:ascii="宋体" w:hAnsi="宋体"/>
        </w:rPr>
      </w:pPr>
      <w:r w:rsidRPr="002A0BFC">
        <w:rPr>
          <w:rFonts w:hint="eastAsia"/>
        </w:rPr>
        <w:t>D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可以快速的提供一个初始版本让用户测试</w:t>
      </w:r>
    </w:p>
    <w:p w14:paraId="1ABAEED8" w14:textId="77777777" w:rsidR="00E95036" w:rsidRPr="002A0BFC" w:rsidRDefault="00E95036" w:rsidP="00E95036">
      <w:pPr>
        <w:ind w:firstLine="420"/>
      </w:pPr>
      <w:r w:rsidRPr="002A0BFC">
        <w:rPr>
          <w:rFonts w:ascii="宋体" w:hAnsi="宋体"/>
        </w:rPr>
        <w:t>（</w:t>
      </w:r>
      <w:r w:rsidRPr="002A0BFC">
        <w:t>30</w:t>
      </w:r>
      <w:r w:rsidRPr="002A0BFC">
        <w:t>）</w:t>
      </w:r>
      <w:r w:rsidRPr="002A0BFC">
        <w:rPr>
          <w:rFonts w:ascii="Consolas" w:hAnsi="Consolas"/>
        </w:rPr>
        <w:t xml:space="preserve"> </w:t>
      </w:r>
      <w:r w:rsidRPr="002A0BFC">
        <w:t>A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支持用户需求的动态变化</w:t>
      </w:r>
    </w:p>
    <w:p w14:paraId="106982DA" w14:textId="77777777" w:rsidR="00E95036" w:rsidRPr="002A0BFC" w:rsidRDefault="00E95036" w:rsidP="00E95036">
      <w:pPr>
        <w:ind w:firstLine="1179"/>
      </w:pPr>
      <w:r w:rsidRPr="002A0BFC">
        <w:rPr>
          <w:rFonts w:hint="eastAsia"/>
        </w:rPr>
        <w:t>B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要求开发人员具有风险分析能力</w:t>
      </w:r>
    </w:p>
    <w:p w14:paraId="3ACDA961" w14:textId="77777777" w:rsidR="00E95036" w:rsidRPr="002A0BFC" w:rsidRDefault="00E95036" w:rsidP="00E95036">
      <w:pPr>
        <w:ind w:firstLine="1179"/>
      </w:pPr>
      <w:r w:rsidRPr="002A0BFC">
        <w:rPr>
          <w:rFonts w:hint="eastAsia"/>
        </w:rPr>
        <w:t>C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基于该模型进行软件开发，开发成本低</w:t>
      </w:r>
    </w:p>
    <w:p w14:paraId="7EE7D350" w14:textId="77777777" w:rsidR="00E95036" w:rsidRPr="00E01B9F" w:rsidRDefault="00E95036" w:rsidP="00E95036">
      <w:pPr>
        <w:ind w:firstLine="1179"/>
        <w:rPr>
          <w:rFonts w:ascii="宋体" w:hAnsi="宋体"/>
        </w:rPr>
      </w:pPr>
      <w:r w:rsidRPr="002A0BFC">
        <w:rPr>
          <w:rFonts w:hint="eastAsia"/>
        </w:rPr>
        <w:t>D</w:t>
      </w:r>
      <w:r w:rsidRPr="002A0BFC">
        <w:rPr>
          <w:rFonts w:ascii="Consolas" w:hAnsi="Consolas" w:hint="eastAsia"/>
        </w:rPr>
        <w:t xml:space="preserve">. </w:t>
      </w:r>
      <w:r w:rsidRPr="002A0BFC">
        <w:rPr>
          <w:rFonts w:hint="eastAsia"/>
        </w:rPr>
        <w:t>过多的迭代次数可能会增加开发成本，进而延迟提交时间</w:t>
      </w:r>
    </w:p>
    <w:sectPr w:rsidR="00E95036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28F0" w14:textId="77777777" w:rsidR="00C75D97" w:rsidRDefault="00C75D97" w:rsidP="00C4528D">
      <w:pPr>
        <w:spacing w:line="240" w:lineRule="auto"/>
      </w:pPr>
      <w:r>
        <w:separator/>
      </w:r>
    </w:p>
  </w:endnote>
  <w:endnote w:type="continuationSeparator" w:id="0">
    <w:p w14:paraId="72D60585" w14:textId="77777777" w:rsidR="00C75D97" w:rsidRDefault="00C75D9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6C054" w14:textId="77777777" w:rsidR="00C75D97" w:rsidRDefault="00C75D97" w:rsidP="00C4528D">
      <w:pPr>
        <w:spacing w:line="240" w:lineRule="auto"/>
      </w:pPr>
      <w:r>
        <w:separator/>
      </w:r>
    </w:p>
  </w:footnote>
  <w:footnote w:type="continuationSeparator" w:id="0">
    <w:p w14:paraId="7849357C" w14:textId="77777777" w:rsidR="00C75D97" w:rsidRDefault="00C75D9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2F40"/>
    <w:rsid w:val="000E1563"/>
    <w:rsid w:val="001522D8"/>
    <w:rsid w:val="001A7368"/>
    <w:rsid w:val="001F2577"/>
    <w:rsid w:val="002115FF"/>
    <w:rsid w:val="00251235"/>
    <w:rsid w:val="002A0BFC"/>
    <w:rsid w:val="00335511"/>
    <w:rsid w:val="003F34B9"/>
    <w:rsid w:val="003F42F0"/>
    <w:rsid w:val="00467870"/>
    <w:rsid w:val="004B50B7"/>
    <w:rsid w:val="0054227B"/>
    <w:rsid w:val="005431FC"/>
    <w:rsid w:val="005E32A7"/>
    <w:rsid w:val="005F3B9F"/>
    <w:rsid w:val="006231DB"/>
    <w:rsid w:val="0075710B"/>
    <w:rsid w:val="007A418F"/>
    <w:rsid w:val="00832588"/>
    <w:rsid w:val="008343F4"/>
    <w:rsid w:val="008B425E"/>
    <w:rsid w:val="00932B74"/>
    <w:rsid w:val="00941180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75D97"/>
    <w:rsid w:val="00C941D7"/>
    <w:rsid w:val="00D83265"/>
    <w:rsid w:val="00DB0F2D"/>
    <w:rsid w:val="00E025CF"/>
    <w:rsid w:val="00E95036"/>
    <w:rsid w:val="00F050ED"/>
    <w:rsid w:val="00F11642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34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27</cp:revision>
  <dcterms:created xsi:type="dcterms:W3CDTF">2021-12-30T17:32:00Z</dcterms:created>
  <dcterms:modified xsi:type="dcterms:W3CDTF">2022-04-19T02:18:00Z</dcterms:modified>
</cp:coreProperties>
</file>